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32" w:rsidRDefault="003F7E32" w:rsidP="003F7E3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Дополнительные образовательные услуги</w:t>
      </w:r>
      <w:r w:rsidR="00C11A24">
        <w:rPr>
          <w:rFonts w:ascii="Times New Roman" w:hAnsi="Times New Roman" w:cs="Times New Roman"/>
          <w:sz w:val="32"/>
          <w:szCs w:val="32"/>
        </w:rPr>
        <w:t xml:space="preserve"> в М</w:t>
      </w:r>
      <w:r w:rsidR="00124D24">
        <w:rPr>
          <w:rFonts w:ascii="Times New Roman" w:hAnsi="Times New Roman" w:cs="Times New Roman"/>
          <w:sz w:val="32"/>
          <w:szCs w:val="32"/>
        </w:rPr>
        <w:t>АДОУ №35</w:t>
      </w:r>
    </w:p>
    <w:tbl>
      <w:tblPr>
        <w:tblStyle w:val="a3"/>
        <w:tblW w:w="0" w:type="auto"/>
        <w:tblLook w:val="04A0"/>
      </w:tblPr>
      <w:tblGrid>
        <w:gridCol w:w="630"/>
        <w:gridCol w:w="3630"/>
        <w:gridCol w:w="10526"/>
      </w:tblGrid>
      <w:tr w:rsidR="00C11A24" w:rsidTr="00C11A24">
        <w:tc>
          <w:tcPr>
            <w:tcW w:w="630" w:type="dxa"/>
          </w:tcPr>
          <w:p w:rsidR="00C11A24" w:rsidRDefault="00C11A24" w:rsidP="00AD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630" w:type="dxa"/>
          </w:tcPr>
          <w:p w:rsidR="00C11A24" w:rsidRDefault="00C11A24" w:rsidP="00AD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0526" w:type="dxa"/>
          </w:tcPr>
          <w:p w:rsidR="00C11A24" w:rsidRDefault="00C11A24" w:rsidP="00AD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</w:p>
        </w:tc>
      </w:tr>
      <w:tr w:rsidR="00C11A24" w:rsidRPr="00DE247C" w:rsidTr="00C11A24">
        <w:tc>
          <w:tcPr>
            <w:tcW w:w="630" w:type="dxa"/>
          </w:tcPr>
          <w:p w:rsidR="00C11A24" w:rsidRPr="00DE247C" w:rsidRDefault="00124D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</w:tcPr>
          <w:p w:rsidR="00C11A24" w:rsidRPr="00DE247C" w:rsidRDefault="009432DE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11A24" w:rsidRPr="00DE247C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26" w:type="dxa"/>
          </w:tcPr>
          <w:p w:rsidR="00C11A24" w:rsidRPr="004B7666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A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Логопедическая ритмика – комплексная методика, включающая в себя средства логопедического, музыкально-ритмического и физического воспитания.</w:t>
            </w:r>
            <w:r w:rsidR="009432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C6A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Три кита, на которых стоит логопедическая ритмика,- это движение, музыка и речь</w:t>
            </w: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24" w:rsidRPr="004B7666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логоритмике</w:t>
            </w:r>
            <w:proofErr w:type="spellEnd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 xml:space="preserve"> выделяют два основных направления в работе с детьми, страдающими речевыми нарушениями.</w:t>
            </w:r>
          </w:p>
          <w:p w:rsidR="00C11A24" w:rsidRPr="004B7666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 xml:space="preserve">Первое предусматривает развитие неречевых процессов: совершенствование общей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моторики, координации движений, </w:t>
            </w: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ориентации в пространстве; регуляция мышечного тонуса; развитие чувства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льного темпа и ритма, певческих </w:t>
            </w: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способностей; активизация всех видов внимания и памяти.</w:t>
            </w:r>
          </w:p>
          <w:p w:rsidR="00C11A24" w:rsidRPr="004B7666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 xml:space="preserve">Второе направление </w:t>
            </w:r>
            <w:proofErr w:type="spellStart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логоритмической</w:t>
            </w:r>
            <w:proofErr w:type="spellEnd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 xml:space="preserve"> работы – развитие речи детей </w:t>
            </w:r>
            <w:proofErr w:type="gramStart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огопатов и коррек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тирование их речевых нарушений. </w:t>
            </w: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Эта работа включает в себя развитие дыхания, голоса; выработку умеренного темпа речи и ее интонационной выразительности;</w:t>
            </w:r>
          </w:p>
          <w:p w:rsidR="00C11A24" w:rsidRPr="004B7666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артикуляционной и мимической моторики; координацию речи с 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ижением; воспитание правильного </w:t>
            </w: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звукопроизношения и формирование фонематического слуха.</w:t>
            </w:r>
          </w:p>
          <w:p w:rsidR="00C11A24" w:rsidRPr="00DE247C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Все виды</w:t>
            </w:r>
            <w:r w:rsidR="008A7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4B7666">
              <w:rPr>
                <w:rFonts w:ascii="Times New Roman" w:hAnsi="Times New Roman" w:cs="Times New Roman"/>
                <w:sz w:val="24"/>
                <w:szCs w:val="24"/>
              </w:rPr>
              <w:t xml:space="preserve"> игр и упражнений предлагаются детям в сочетании с какой-либо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ритмической </w:t>
            </w:r>
            <w:r w:rsidRPr="004B7666">
              <w:rPr>
                <w:rFonts w:ascii="Times New Roman" w:hAnsi="Times New Roman" w:cs="Times New Roman"/>
                <w:sz w:val="24"/>
                <w:szCs w:val="24"/>
              </w:rPr>
              <w:t>основой: под музыку, под счет или словесное, чаще стихотворное сопровождение.</w:t>
            </w:r>
          </w:p>
        </w:tc>
      </w:tr>
      <w:tr w:rsidR="00C11A24" w:rsidRPr="00DE247C" w:rsidTr="00C11A24">
        <w:tc>
          <w:tcPr>
            <w:tcW w:w="630" w:type="dxa"/>
          </w:tcPr>
          <w:p w:rsidR="00C11A24" w:rsidRPr="00DE247C" w:rsidRDefault="00124D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0" w:type="dxa"/>
          </w:tcPr>
          <w:p w:rsidR="00C11A24" w:rsidRPr="00DE247C" w:rsidRDefault="009432DE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мозаика</w:t>
            </w:r>
          </w:p>
        </w:tc>
        <w:tc>
          <w:tcPr>
            <w:tcW w:w="10526" w:type="dxa"/>
          </w:tcPr>
          <w:p w:rsidR="00C11A24" w:rsidRDefault="008A7B25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логопедического воздействия заключается в воспитании правильных и затормаживании неправильных навыков с помощью специальной системы педагогического воздействия. Формирование навыков правильного произношения осуществляется на специально организованных занятиях. При подготовке и проведении индивидуальной логопедической работы учитывается зона ближайшего развития ребенка, осуществляется дифференцированный подход к каждому ребенку с учетом </w:t>
            </w:r>
            <w:r w:rsidR="00A2020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структуры речевого дефекта, возрастных и индивидуальных особенностей.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81F">
              <w:rPr>
                <w:rFonts w:ascii="Times New Roman" w:hAnsi="Times New Roman" w:cs="Times New Roman"/>
                <w:sz w:val="24"/>
                <w:szCs w:val="24"/>
              </w:rPr>
              <w:t xml:space="preserve">Процесс </w:t>
            </w:r>
            <w:r w:rsidR="00CF3765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исправления неправильного звукопроизношения делится на три этапа: постановка звука; автоматизация звука и дифференциация смешиваемых звуков. </w:t>
            </w:r>
          </w:p>
          <w:p w:rsidR="00CF3765" w:rsidRDefault="00CF3765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дополнительной образовательной  программы «Речевая мозаика»:</w:t>
            </w:r>
          </w:p>
          <w:p w:rsidR="00CF3765" w:rsidRDefault="00CF3765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артикуляционной моторики, формирование правильных артикуляционных укладов</w:t>
            </w:r>
          </w:p>
          <w:p w:rsidR="00CF3765" w:rsidRDefault="00CF3765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постановка отсутствующих звуков, коррекция произношения искаженных и дифференциация смешиваемых звуков;</w:t>
            </w:r>
          </w:p>
          <w:p w:rsidR="00CF3765" w:rsidRDefault="00CF3765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фонематического восприятия;</w:t>
            </w:r>
          </w:p>
          <w:p w:rsidR="00CF3765" w:rsidRDefault="00CF3765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лексико-грамматических </w:t>
            </w:r>
            <w:r w:rsidR="00485ADD">
              <w:rPr>
                <w:rFonts w:ascii="Times New Roman" w:hAnsi="Times New Roman" w:cs="Times New Roman"/>
                <w:sz w:val="24"/>
                <w:szCs w:val="24"/>
              </w:rPr>
              <w:t>конструкций;</w:t>
            </w:r>
          </w:p>
          <w:p w:rsidR="00485ADD" w:rsidRDefault="00485ADD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неречевых психических процессов;</w:t>
            </w:r>
          </w:p>
          <w:p w:rsidR="00485ADD" w:rsidRDefault="00485ADD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мелкой моторики рук</w:t>
            </w:r>
          </w:p>
          <w:p w:rsidR="00485ADD" w:rsidRPr="00DE247C" w:rsidRDefault="00485ADD" w:rsidP="00A20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24" w:rsidRPr="00DE247C" w:rsidTr="00C11A24">
        <w:tc>
          <w:tcPr>
            <w:tcW w:w="630" w:type="dxa"/>
          </w:tcPr>
          <w:p w:rsidR="00C11A24" w:rsidRPr="00DE247C" w:rsidRDefault="00124D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0" w:type="dxa"/>
          </w:tcPr>
          <w:p w:rsidR="00C11A24" w:rsidRPr="00DE247C" w:rsidRDefault="00C11A24" w:rsidP="00943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47C">
              <w:rPr>
                <w:rFonts w:ascii="Times New Roman" w:hAnsi="Times New Roman" w:cs="Times New Roman"/>
                <w:sz w:val="24"/>
                <w:szCs w:val="24"/>
              </w:rPr>
              <w:t>Театральн</w:t>
            </w:r>
            <w:r w:rsidR="009432DE">
              <w:rPr>
                <w:rFonts w:ascii="Times New Roman" w:hAnsi="Times New Roman" w:cs="Times New Roman"/>
                <w:sz w:val="24"/>
                <w:szCs w:val="24"/>
              </w:rPr>
              <w:t>ый кружок</w:t>
            </w:r>
          </w:p>
        </w:tc>
        <w:tc>
          <w:tcPr>
            <w:tcW w:w="10526" w:type="dxa"/>
          </w:tcPr>
          <w:p w:rsidR="00C11A24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Театрализация —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</w:t>
            </w:r>
            <w:r w:rsidRPr="00D25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сердцем, выражая свое отношение к добру и злу;</w:t>
            </w:r>
            <w:r w:rsidR="00943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познает радость, связанную с преодолением трудностей общения, неуверенности в себе.</w:t>
            </w:r>
          </w:p>
          <w:p w:rsidR="00C11A24" w:rsidRPr="001C6A8F" w:rsidRDefault="00C11A24" w:rsidP="00AD19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6A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Дети на занятиях театрализованной деятельностью тренируют мимику, оттачивают характерные жесты, развивают речь, интонацию, воображение, фантазию. Театрализованная деятельность позволяет решать многие педагогические задачи, касающиеся формирования  выразительности речи ребенка, интеллектуального и художественно-эстетического воспитания.</w:t>
            </w:r>
          </w:p>
          <w:p w:rsidR="00C11A24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правило, скромный, стеснительный и неуверенный в себе ребенок, сыграв небольшую роль в сказке, становиться более открытым, более раскрепощенным и уверенным в себе, особенно если роль удалась и ребенка похвалили. Исполнение ребенком роли в сказке побуждает его к творческому воплощению образа воображаемого героя. 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в процессе активного включения в театрализованную деятельность.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мыслительных процессов и познавательного интереса.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Способствовать овладению детьми навыками общения и коллективного творчества.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Совершенствование артистических навыков детей.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Раскрепощение ребенка.</w:t>
            </w:r>
          </w:p>
          <w:p w:rsidR="00C11A24" w:rsidRPr="00D25428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28">
              <w:rPr>
                <w:rFonts w:ascii="Times New Roman" w:hAnsi="Times New Roman" w:cs="Times New Roman"/>
                <w:sz w:val="24"/>
                <w:szCs w:val="24"/>
              </w:rPr>
              <w:t>Развитие сферы чувств, соучастия, сопереживания.</w:t>
            </w:r>
          </w:p>
          <w:p w:rsidR="00C11A24" w:rsidRPr="00DE247C" w:rsidRDefault="00C11A24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5F1" w:rsidRPr="00DE247C" w:rsidTr="00C11A24">
        <w:tc>
          <w:tcPr>
            <w:tcW w:w="630" w:type="dxa"/>
          </w:tcPr>
          <w:p w:rsidR="007835F1" w:rsidRDefault="007835F1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30" w:type="dxa"/>
          </w:tcPr>
          <w:p w:rsidR="007835F1" w:rsidRPr="00DE247C" w:rsidRDefault="007835F1" w:rsidP="00AD1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6" w:type="dxa"/>
          </w:tcPr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Современная физкультурно-оздоровительная работа – это постоянное движение вперед, пополнение арсенала используемых средств и методов тренировки. Основным средством, как и раньше, являются физические упражнения, вспомогательными – различные приспособления, которые помогают разнообразить эти упражнения и сделать их более интересными и занимательными.</w:t>
            </w: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Данная программа включает в себя обязательный минимум информации, позволяющий существенно расширить знания, умения и навыки в области физической культуры в процессе сотрудничества педагога и ребенка.</w:t>
            </w: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gramStart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» - это комплексы упражнений оздоровительного танца, направленные на укрепление опорно-двигательного аппарата содействующие оздоровлению различных функций и систем организма.</w:t>
            </w: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программы состоит в систематическом применении продолжительных, умеренных по интенсивности упражнений с регулируемой физической нагрузкой, способствующих укреплению здоровья.</w:t>
            </w: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по физической культуре ориентированы на то, чтобы заложить у детей стремление к здоровому образу жизни и самосовершенствованию. Движение в этом направлении </w:t>
            </w:r>
            <w:r w:rsidRPr="007835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сделает физическую культуру средством непрерывного совершенствования личности.</w:t>
            </w: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proofErr w:type="gramStart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7835F1">
              <w:rPr>
                <w:rFonts w:ascii="Times New Roman" w:hAnsi="Times New Roman" w:cs="Times New Roman"/>
                <w:sz w:val="24"/>
                <w:szCs w:val="24"/>
              </w:rPr>
              <w:t xml:space="preserve">» основана на сочетании ритмичной, эмоциональной музыки и танцевального упражнений, что делает занятия      привлекательными. Занятия дают возможность гармонично сочетать упражнения для развития таких качеств, как выносливость, координация движений, сила и гибкость. </w:t>
            </w: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Цель обучения</w:t>
            </w: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– укрепление здоровья ребенка, развитие его пластичности, музыкальности, выразительности, эмоциональности, а также силы и гибкости.</w:t>
            </w: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данной целью формируются </w:t>
            </w:r>
            <w:r w:rsidRPr="00572E9A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7835F1">
              <w:rPr>
                <w:rFonts w:ascii="Times New Roman" w:hAnsi="Times New Roman" w:cs="Times New Roman"/>
                <w:sz w:val="24"/>
                <w:szCs w:val="24"/>
              </w:rPr>
              <w:t>, решаемые в процессе реализации данной программы:</w:t>
            </w:r>
          </w:p>
          <w:p w:rsidR="007835F1" w:rsidRPr="00572E9A" w:rsidRDefault="00572E9A" w:rsidP="0057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птимизация роста и развития опорно-двигательного аппарата (формирование правильной осанки и профилактика плоскостопия).</w:t>
            </w:r>
          </w:p>
          <w:p w:rsidR="007835F1" w:rsidRPr="00572E9A" w:rsidRDefault="00572E9A" w:rsidP="0057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азвитие и функциональное совершенствование органов дыхания, кровообращения, сердечнососудистой и нервной систем организма.</w:t>
            </w:r>
          </w:p>
          <w:p w:rsidR="007835F1" w:rsidRPr="00572E9A" w:rsidRDefault="00572E9A" w:rsidP="0057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овершенствование психомоторных способностей: развитие мышечной силы, подвижности в различных суставах (гибкости), выносливости, скоростных, силовых и координационных способностей.</w:t>
            </w:r>
          </w:p>
          <w:p w:rsidR="007835F1" w:rsidRPr="00572E9A" w:rsidRDefault="00572E9A" w:rsidP="0057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одействовать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развитию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чувства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ритма,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музыкального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слуха,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памяти внимания, умению согласовывать движения с музыкой.</w:t>
            </w:r>
          </w:p>
          <w:p w:rsidR="007835F1" w:rsidRPr="00572E9A" w:rsidRDefault="00572E9A" w:rsidP="0057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казание благотворного влияния музыки на психосоматическую сферу ребенка.</w:t>
            </w:r>
          </w:p>
          <w:p w:rsidR="007835F1" w:rsidRPr="00572E9A" w:rsidRDefault="00572E9A" w:rsidP="0057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-  ф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ормирование навыков выразительности, пластичности, грациозности и изящности танцевальных движений.</w:t>
            </w:r>
          </w:p>
          <w:p w:rsidR="007835F1" w:rsidRPr="00572E9A" w:rsidRDefault="00572E9A" w:rsidP="00572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E9A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одействие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воспитанию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умения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>эмоционального</w:t>
            </w:r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выражения, </w:t>
            </w:r>
            <w:proofErr w:type="spellStart"/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>раскрепощенности</w:t>
            </w:r>
            <w:proofErr w:type="spellEnd"/>
            <w:r w:rsidR="007835F1" w:rsidRPr="00572E9A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творчества в движении.</w:t>
            </w:r>
          </w:p>
          <w:p w:rsidR="007835F1" w:rsidRPr="00572E9A" w:rsidRDefault="007835F1" w:rsidP="00783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5F1" w:rsidRPr="007835F1" w:rsidRDefault="007835F1" w:rsidP="007835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F7E32" w:rsidRDefault="003F7E32" w:rsidP="00C11A2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A3763" w:rsidRDefault="004A3763" w:rsidP="00C11A2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A3763" w:rsidRDefault="004A3763" w:rsidP="00C11A2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A3763" w:rsidRDefault="004A3763" w:rsidP="00C11A2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A3763" w:rsidRDefault="004A3763" w:rsidP="00C11A2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A3763" w:rsidRDefault="004A3763" w:rsidP="00C11A24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4A3763" w:rsidSect="003F7E3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50F9D"/>
    <w:multiLevelType w:val="multilevel"/>
    <w:tmpl w:val="169A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2C26AF"/>
    <w:multiLevelType w:val="hybridMultilevel"/>
    <w:tmpl w:val="4EE65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47A0AAD"/>
    <w:multiLevelType w:val="hybridMultilevel"/>
    <w:tmpl w:val="2E74A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3E3DC2"/>
    <w:multiLevelType w:val="multilevel"/>
    <w:tmpl w:val="F35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91485"/>
    <w:multiLevelType w:val="hybridMultilevel"/>
    <w:tmpl w:val="CA72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C44B1"/>
    <w:multiLevelType w:val="hybridMultilevel"/>
    <w:tmpl w:val="15B2D118"/>
    <w:lvl w:ilvl="0" w:tplc="2E5006C0">
      <w:numFmt w:val="bullet"/>
      <w:lvlText w:val=""/>
      <w:lvlJc w:val="left"/>
      <w:pPr>
        <w:ind w:left="74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58A26C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BF107118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0A2EEE8C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1EDAEC16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B3EE477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F4888688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7C60E9B2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E020B996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7E32"/>
    <w:rsid w:val="00124D24"/>
    <w:rsid w:val="002D4E92"/>
    <w:rsid w:val="003F7E32"/>
    <w:rsid w:val="00485ADD"/>
    <w:rsid w:val="004A3763"/>
    <w:rsid w:val="0051381F"/>
    <w:rsid w:val="00545711"/>
    <w:rsid w:val="00572E9A"/>
    <w:rsid w:val="00620839"/>
    <w:rsid w:val="007835F1"/>
    <w:rsid w:val="00851DD4"/>
    <w:rsid w:val="008A7B25"/>
    <w:rsid w:val="009432DE"/>
    <w:rsid w:val="009C121C"/>
    <w:rsid w:val="00A20205"/>
    <w:rsid w:val="00A56363"/>
    <w:rsid w:val="00B37CC5"/>
    <w:rsid w:val="00C11A24"/>
    <w:rsid w:val="00CA1CB8"/>
    <w:rsid w:val="00CF3765"/>
    <w:rsid w:val="00DD0C72"/>
    <w:rsid w:val="00E46831"/>
    <w:rsid w:val="00ED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E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F7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F7E32"/>
    <w:rPr>
      <w:b/>
      <w:bCs/>
    </w:rPr>
  </w:style>
  <w:style w:type="paragraph" w:styleId="a6">
    <w:name w:val="Body Text"/>
    <w:basedOn w:val="a"/>
    <w:link w:val="a7"/>
    <w:uiPriority w:val="1"/>
    <w:qFormat/>
    <w:rsid w:val="007835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835F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7835F1"/>
    <w:pPr>
      <w:widowControl w:val="0"/>
      <w:autoSpaceDE w:val="0"/>
      <w:autoSpaceDN w:val="0"/>
      <w:spacing w:after="0" w:line="240" w:lineRule="auto"/>
      <w:ind w:left="10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7835F1"/>
    <w:pPr>
      <w:widowControl w:val="0"/>
      <w:autoSpaceDE w:val="0"/>
      <w:autoSpaceDN w:val="0"/>
      <w:spacing w:after="0" w:line="240" w:lineRule="auto"/>
      <w:ind w:left="820"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PC</cp:lastModifiedBy>
  <cp:revision>7</cp:revision>
  <cp:lastPrinted>2015-09-25T11:39:00Z</cp:lastPrinted>
  <dcterms:created xsi:type="dcterms:W3CDTF">2021-06-07T12:57:00Z</dcterms:created>
  <dcterms:modified xsi:type="dcterms:W3CDTF">2021-06-08T07:53:00Z</dcterms:modified>
</cp:coreProperties>
</file>